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19D8" w14:textId="1D26CC8F" w:rsidR="00414048" w:rsidRPr="00AF04E1" w:rsidRDefault="00AF04E1">
      <w:pPr>
        <w:pStyle w:val="Titel"/>
        <w:rPr>
          <w:rFonts w:cstheme="majorHAnsi"/>
          <w:color w:val="auto"/>
          <w:sz w:val="20"/>
          <w:szCs w:val="20"/>
        </w:rPr>
      </w:pPr>
      <w:proofErr w:type="spellStart"/>
      <w:r w:rsidRPr="00AF04E1">
        <w:rPr>
          <w:rFonts w:cstheme="majorHAnsi"/>
          <w:color w:val="auto"/>
          <w:sz w:val="20"/>
          <w:szCs w:val="20"/>
        </w:rPr>
        <w:t>Outillage</w:t>
      </w:r>
      <w:proofErr w:type="spellEnd"/>
      <w:r w:rsidRPr="00AF04E1">
        <w:rPr>
          <w:rFonts w:cstheme="majorHAnsi"/>
          <w:color w:val="auto"/>
          <w:sz w:val="20"/>
          <w:szCs w:val="20"/>
        </w:rPr>
        <w:t xml:space="preserve"> </w:t>
      </w:r>
      <w:proofErr w:type="spellStart"/>
      <w:r w:rsidRPr="00AF04E1">
        <w:rPr>
          <w:rFonts w:cstheme="majorHAnsi"/>
          <w:color w:val="auto"/>
          <w:sz w:val="20"/>
          <w:szCs w:val="20"/>
        </w:rPr>
        <w:t>vereisten</w:t>
      </w:r>
      <w:proofErr w:type="spellEnd"/>
      <w:r w:rsidRPr="00AF04E1">
        <w:rPr>
          <w:rFonts w:cstheme="majorHAnsi"/>
          <w:color w:val="auto"/>
          <w:sz w:val="20"/>
          <w:szCs w:val="20"/>
        </w:rPr>
        <w:t xml:space="preserve"> </w:t>
      </w:r>
      <w:proofErr w:type="spellStart"/>
      <w:r w:rsidRPr="00AF04E1">
        <w:rPr>
          <w:rFonts w:cstheme="majorHAnsi"/>
          <w:color w:val="auto"/>
          <w:sz w:val="20"/>
          <w:szCs w:val="20"/>
        </w:rPr>
        <w:t>voor</w:t>
      </w:r>
      <w:proofErr w:type="spellEnd"/>
      <w:r w:rsidRPr="00AF04E1">
        <w:rPr>
          <w:rFonts w:cstheme="majorHAnsi"/>
          <w:color w:val="auto"/>
          <w:sz w:val="20"/>
          <w:szCs w:val="20"/>
        </w:rPr>
        <w:t xml:space="preserve"> </w:t>
      </w:r>
      <w:proofErr w:type="spellStart"/>
      <w:r w:rsidRPr="00AF04E1">
        <w:rPr>
          <w:rFonts w:cstheme="majorHAnsi"/>
          <w:color w:val="auto"/>
          <w:sz w:val="20"/>
          <w:szCs w:val="20"/>
        </w:rPr>
        <w:t>accreditatie</w:t>
      </w:r>
      <w:proofErr w:type="spellEnd"/>
      <w:r w:rsidRPr="00AF04E1">
        <w:rPr>
          <w:rFonts w:cstheme="majorHAnsi"/>
          <w:color w:val="auto"/>
          <w:sz w:val="20"/>
          <w:szCs w:val="20"/>
        </w:rPr>
        <w:t xml:space="preserve"> </w:t>
      </w:r>
      <w:proofErr w:type="spellStart"/>
      <w:r w:rsidRPr="00AF04E1">
        <w:rPr>
          <w:rFonts w:cstheme="majorHAnsi"/>
          <w:color w:val="auto"/>
          <w:sz w:val="20"/>
          <w:szCs w:val="20"/>
        </w:rPr>
        <w:t>praktijkexamen</w:t>
      </w:r>
      <w:proofErr w:type="spellEnd"/>
      <w:r w:rsidRPr="00AF04E1">
        <w:rPr>
          <w:rFonts w:cstheme="majorHAnsi"/>
          <w:color w:val="auto"/>
          <w:sz w:val="20"/>
          <w:szCs w:val="20"/>
        </w:rPr>
        <w:t xml:space="preserve"> </w:t>
      </w:r>
      <w:proofErr w:type="spellStart"/>
      <w:r w:rsidRPr="00AF04E1">
        <w:rPr>
          <w:rFonts w:cstheme="majorHAnsi"/>
          <w:color w:val="auto"/>
          <w:sz w:val="20"/>
          <w:szCs w:val="20"/>
        </w:rPr>
        <w:t>Vakmanschap</w:t>
      </w:r>
      <w:proofErr w:type="spellEnd"/>
      <w:r w:rsidRPr="00AF04E1">
        <w:rPr>
          <w:rFonts w:cstheme="majorHAnsi"/>
          <w:color w:val="auto"/>
          <w:sz w:val="20"/>
          <w:szCs w:val="20"/>
        </w:rPr>
        <w:t xml:space="preserve"> </w:t>
      </w:r>
      <w:proofErr w:type="spellStart"/>
      <w:r w:rsidR="00184F9D" w:rsidRPr="00AF04E1">
        <w:rPr>
          <w:rFonts w:cstheme="majorHAnsi"/>
          <w:color w:val="auto"/>
          <w:sz w:val="20"/>
          <w:szCs w:val="20"/>
        </w:rPr>
        <w:t>Bliksembeveiliging</w:t>
      </w:r>
      <w:proofErr w:type="spellEnd"/>
    </w:p>
    <w:p w14:paraId="4DB34AB2" w14:textId="77777777" w:rsidR="00414048" w:rsidRPr="00AF04E1" w:rsidRDefault="00184F9D">
      <w:pPr>
        <w:pStyle w:val="Kop1"/>
        <w:rPr>
          <w:rFonts w:cstheme="majorHAnsi"/>
          <w:color w:val="auto"/>
          <w:sz w:val="20"/>
          <w:szCs w:val="20"/>
        </w:rPr>
      </w:pPr>
      <w:r w:rsidRPr="00AF04E1">
        <w:rPr>
          <w:rFonts w:cstheme="majorHAnsi"/>
          <w:color w:val="auto"/>
          <w:sz w:val="20"/>
          <w:szCs w:val="20"/>
        </w:rPr>
        <w:t xml:space="preserve">1. </w:t>
      </w:r>
      <w:proofErr w:type="spellStart"/>
      <w:r w:rsidRPr="00AF04E1">
        <w:rPr>
          <w:rFonts w:cstheme="majorHAnsi"/>
          <w:color w:val="auto"/>
          <w:sz w:val="20"/>
          <w:szCs w:val="20"/>
        </w:rPr>
        <w:t>Algemeen</w:t>
      </w:r>
      <w:proofErr w:type="spellEnd"/>
    </w:p>
    <w:p w14:paraId="7C877075" w14:textId="1CC703BC" w:rsidR="00414048" w:rsidRPr="00AF04E1" w:rsidRDefault="48AC7CCE">
      <w:pPr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Deze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lijst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beschrijft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de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minimale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vereisten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de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inrichting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van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examenlocatie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het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praktijkexamen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Vakmanschap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Bliksembeveiliging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. De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lijst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is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toepasbaar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op de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profielen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:</w:t>
      </w:r>
    </w:p>
    <w:p w14:paraId="5778DB00" w14:textId="7BF9DA61" w:rsidR="00AF04E1" w:rsidRDefault="0B347B1F">
      <w:pPr>
        <w:rPr>
          <w:rFonts w:asciiTheme="majorHAnsi" w:hAnsiTheme="majorHAnsi" w:cstheme="majorHAnsi"/>
          <w:sz w:val="20"/>
          <w:szCs w:val="20"/>
        </w:rPr>
      </w:pPr>
      <w:r w:rsidRPr="00AF04E1">
        <w:rPr>
          <w:rFonts w:asciiTheme="majorHAnsi" w:hAnsiTheme="majorHAnsi" w:cstheme="majorHAnsi"/>
          <w:sz w:val="20"/>
          <w:szCs w:val="20"/>
        </w:rPr>
        <w:t xml:space="preserve">- Basis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monteur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br/>
      </w:r>
      <w:r w:rsidR="48AC7CCE" w:rsidRPr="00AF04E1">
        <w:rPr>
          <w:rFonts w:asciiTheme="majorHAnsi" w:hAnsiTheme="majorHAnsi" w:cstheme="majorHAnsi"/>
          <w:sz w:val="20"/>
          <w:szCs w:val="20"/>
        </w:rPr>
        <w:t xml:space="preserve">-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Eerste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Monteur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br/>
      </w:r>
      <w:r w:rsidR="48AC7CCE" w:rsidRPr="00AF04E1">
        <w:rPr>
          <w:rFonts w:asciiTheme="majorHAnsi" w:hAnsiTheme="majorHAnsi" w:cstheme="majorHAnsi"/>
          <w:sz w:val="20"/>
          <w:szCs w:val="20"/>
        </w:rPr>
        <w:t>- Engineer</w:t>
      </w:r>
      <w:r w:rsidRPr="00AF04E1">
        <w:rPr>
          <w:rFonts w:asciiTheme="majorHAnsi" w:hAnsiTheme="majorHAnsi" w:cstheme="majorHAnsi"/>
          <w:sz w:val="20"/>
          <w:szCs w:val="20"/>
        </w:rPr>
        <w:br/>
      </w:r>
      <w:r w:rsidR="48AC7CCE" w:rsidRPr="00AF04E1">
        <w:rPr>
          <w:rFonts w:asciiTheme="majorHAnsi" w:hAnsiTheme="majorHAnsi" w:cstheme="majorHAnsi"/>
          <w:sz w:val="20"/>
          <w:szCs w:val="20"/>
        </w:rPr>
        <w:t xml:space="preserve">-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Inspecteur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br/>
      </w:r>
      <w:r w:rsidRPr="00AF04E1">
        <w:rPr>
          <w:rFonts w:asciiTheme="majorHAnsi" w:hAnsiTheme="majorHAnsi" w:cstheme="majorHAnsi"/>
          <w:sz w:val="20"/>
          <w:szCs w:val="20"/>
        </w:rPr>
        <w:br/>
      </w:r>
      <w:r w:rsidR="48AC7CCE" w:rsidRPr="00AF04E1">
        <w:rPr>
          <w:rFonts w:asciiTheme="majorHAnsi" w:hAnsiTheme="majorHAnsi" w:cstheme="majorHAnsi"/>
          <w:sz w:val="20"/>
          <w:szCs w:val="20"/>
        </w:rPr>
        <w:t xml:space="preserve">De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locatie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moet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voorzien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zijn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van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benodigde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installaties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materialen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gereedschappen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documentatie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om het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praktijkexamen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correct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uniform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af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te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48AC7CCE" w:rsidRPr="00AF04E1">
        <w:rPr>
          <w:rFonts w:asciiTheme="majorHAnsi" w:hAnsiTheme="majorHAnsi" w:cstheme="majorHAnsi"/>
          <w:sz w:val="20"/>
          <w:szCs w:val="20"/>
        </w:rPr>
        <w:t>nemen</w:t>
      </w:r>
      <w:proofErr w:type="spellEnd"/>
      <w:r w:rsidR="48AC7CCE" w:rsidRPr="00AF04E1">
        <w:rPr>
          <w:rFonts w:asciiTheme="majorHAnsi" w:hAnsiTheme="majorHAnsi" w:cstheme="majorHAnsi"/>
          <w:sz w:val="20"/>
          <w:szCs w:val="20"/>
        </w:rPr>
        <w:t>.</w:t>
      </w:r>
    </w:p>
    <w:p w14:paraId="7BEC22BB" w14:textId="77777777" w:rsidR="00AF04E1" w:rsidRPr="00AF04E1" w:rsidRDefault="00AF04E1">
      <w:pPr>
        <w:rPr>
          <w:rFonts w:asciiTheme="majorHAnsi" w:hAnsiTheme="majorHAnsi" w:cstheme="majorHAnsi"/>
          <w:sz w:val="20"/>
          <w:szCs w:val="20"/>
        </w:rPr>
      </w:pPr>
    </w:p>
    <w:p w14:paraId="67EC1C39" w14:textId="4EC1F127" w:rsidR="00AF04E1" w:rsidRP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</w:pPr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 xml:space="preserve">Voor de </w:t>
      </w:r>
      <w:proofErr w:type="spellStart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>praktijkexamenruimte</w:t>
      </w:r>
      <w:proofErr w:type="spellEnd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 xml:space="preserve"> </w:t>
      </w:r>
      <w:proofErr w:type="spellStart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>worden</w:t>
      </w:r>
      <w:proofErr w:type="spellEnd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 xml:space="preserve"> de </w:t>
      </w:r>
      <w:proofErr w:type="spellStart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>volgende</w:t>
      </w:r>
      <w:proofErr w:type="spellEnd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 xml:space="preserve"> </w:t>
      </w:r>
      <w:proofErr w:type="spellStart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>faciliteiten</w:t>
      </w:r>
      <w:proofErr w:type="spellEnd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 xml:space="preserve"> </w:t>
      </w:r>
      <w:proofErr w:type="spellStart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>vereist</w:t>
      </w:r>
      <w:proofErr w:type="spellEnd"/>
      <w:r w:rsidRPr="00AF04E1">
        <w:rPr>
          <w:rFonts w:asciiTheme="majorHAnsi" w:eastAsiaTheme="majorEastAsia" w:hAnsiTheme="majorHAnsi" w:cstheme="majorHAnsi"/>
          <w:color w:val="548DD4" w:themeColor="text2" w:themeTint="99"/>
          <w:sz w:val="20"/>
          <w:szCs w:val="20"/>
        </w:rPr>
        <w:t>:</w:t>
      </w:r>
    </w:p>
    <w:p w14:paraId="518382D9" w14:textId="142A9A51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Individuele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werkplekken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per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kandidaat</w:t>
      </w:r>
      <w:proofErr w:type="spellEnd"/>
    </w:p>
    <w:p w14:paraId="06B4BC25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Veiligheidsvoorzieningen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noodstop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afzetting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valbeveiliging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)</w:t>
      </w:r>
    </w:p>
    <w:p w14:paraId="1D79F9B9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r w:rsidRPr="00AF04E1">
        <w:rPr>
          <w:rFonts w:asciiTheme="majorHAnsi" w:hAnsiTheme="majorHAnsi" w:cstheme="majorHAnsi"/>
          <w:sz w:val="20"/>
          <w:szCs w:val="20"/>
        </w:rPr>
        <w:t xml:space="preserve">Goede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verlichting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ventilatie</w:t>
      </w:r>
      <w:proofErr w:type="spellEnd"/>
    </w:p>
    <w:p w14:paraId="73D1B01A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Afgescheiden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ruimte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eindgesprek</w:t>
      </w:r>
      <w:proofErr w:type="spellEnd"/>
    </w:p>
    <w:p w14:paraId="018BD443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Internetaansluiting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documentatie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ondersteuning</w:t>
      </w:r>
      <w:proofErr w:type="spellEnd"/>
    </w:p>
    <w:p w14:paraId="0CD34AEC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Elektrische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installatie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geschikt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test-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meetdoeleinden</w:t>
      </w:r>
      <w:proofErr w:type="spellEnd"/>
    </w:p>
    <w:p w14:paraId="2FA5F27B" w14:textId="77777777" w:rsid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7F327BBD" w14:textId="77777777" w:rsidR="00AF04E1" w:rsidRP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4F9FD6A7" w14:textId="1230EEA8" w:rsidR="00AF04E1" w:rsidRP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 xml:space="preserve">Voor de </w:t>
      </w:r>
      <w:proofErr w:type="spellStart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>praktijkexamenruimte</w:t>
      </w:r>
      <w:proofErr w:type="spellEnd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>worden</w:t>
      </w:r>
      <w:proofErr w:type="spellEnd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 xml:space="preserve"> de </w:t>
      </w:r>
      <w:proofErr w:type="spellStart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>volgende</w:t>
      </w:r>
      <w:proofErr w:type="spellEnd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>aanwezige</w:t>
      </w:r>
      <w:proofErr w:type="spellEnd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>materialen</w:t>
      </w:r>
      <w:proofErr w:type="spellEnd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>vereist</w:t>
      </w:r>
      <w:proofErr w:type="spellEnd"/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</w:rPr>
        <w:t>:</w:t>
      </w:r>
    </w:p>
    <w:p w14:paraId="6B33709C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r w:rsidRPr="00AF04E1">
        <w:rPr>
          <w:rFonts w:asciiTheme="majorHAnsi" w:hAnsiTheme="majorHAnsi" w:cstheme="majorHAnsi"/>
          <w:sz w:val="20"/>
          <w:szCs w:val="20"/>
        </w:rPr>
        <w:t xml:space="preserve">Externe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bliksembeveiligingscomponenten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geleiders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bevestigingsmateriaal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klemmen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)</w:t>
      </w:r>
    </w:p>
    <w:p w14:paraId="7205C601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Aardelektroden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staaf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net of ring) met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verbindingsmateriaal</w:t>
      </w:r>
      <w:proofErr w:type="spellEnd"/>
    </w:p>
    <w:p w14:paraId="7361EFBE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Overspanningsbeveiligingen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(SPD’s, type 1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2)</w:t>
      </w:r>
    </w:p>
    <w:p w14:paraId="6E6A59D5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Potentiaalvereffeningsrails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aansluitmateriaal</w:t>
      </w:r>
      <w:proofErr w:type="spellEnd"/>
    </w:p>
    <w:p w14:paraId="68E0C521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r w:rsidRPr="00AF04E1">
        <w:rPr>
          <w:rFonts w:asciiTheme="majorHAnsi" w:hAnsiTheme="majorHAnsi" w:cstheme="majorHAnsi"/>
          <w:sz w:val="20"/>
          <w:szCs w:val="20"/>
        </w:rPr>
        <w:t xml:space="preserve">Dak-, wand-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vloerdoorvoeringen</w:t>
      </w:r>
      <w:proofErr w:type="spellEnd"/>
    </w:p>
    <w:p w14:paraId="44AAAD1F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Voorbeeldopstellingen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of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fotomateriaal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engineers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inspecteurs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)</w:t>
      </w:r>
    </w:p>
    <w:p w14:paraId="4879F2F5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Testopstelling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of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deelsimulatie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van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gebouwinstallatie</w:t>
      </w:r>
      <w:proofErr w:type="spellEnd"/>
    </w:p>
    <w:p w14:paraId="47ACF447" w14:textId="77777777" w:rsidR="00846017" w:rsidRDefault="00846017" w:rsidP="00AF04E1">
      <w:pPr>
        <w:pStyle w:val="Lijstopsomteken"/>
        <w:numPr>
          <w:ilvl w:val="0"/>
          <w:numId w:val="0"/>
        </w:numPr>
        <w:rPr>
          <w:rFonts w:asciiTheme="majorHAnsi" w:hAnsiTheme="majorHAnsi" w:cstheme="majorHAnsi"/>
          <w:sz w:val="20"/>
          <w:szCs w:val="20"/>
        </w:rPr>
      </w:pPr>
    </w:p>
    <w:p w14:paraId="12A086D1" w14:textId="1EEFF985" w:rsidR="00AF04E1" w:rsidRP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*</w:t>
      </w:r>
      <w:r w:rsidRPr="00AF04E1">
        <w:rPr>
          <w:rFonts w:asciiTheme="majorHAnsi" w:hAnsiTheme="majorHAnsi" w:cstheme="majorHAnsi"/>
          <w:sz w:val="20"/>
          <w:szCs w:val="20"/>
        </w:rPr>
        <w:t xml:space="preserve">Er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wordt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verwacht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dat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naast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de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vereiste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materialen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gereedschappen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ook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andere</w:t>
      </w:r>
      <w:proofErr w:type="spellEnd"/>
    </w:p>
    <w:p w14:paraId="3360C144" w14:textId="77777777" w:rsidR="00AF04E1" w:rsidRP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materialen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gereedschappen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aanwezig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zijn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zodat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vastgesteld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kan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worden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dat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de</w:t>
      </w:r>
    </w:p>
    <w:p w14:paraId="332F2DCF" w14:textId="4457700E" w:rsid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kandidaat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het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juiste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kiest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.</w:t>
      </w:r>
    </w:p>
    <w:p w14:paraId="14AF058F" w14:textId="77777777" w:rsidR="00AF04E1" w:rsidRPr="00AF04E1" w:rsidRDefault="00AF04E1" w:rsidP="00AF04E1">
      <w:pPr>
        <w:pStyle w:val="Lijstopsomteken"/>
        <w:numPr>
          <w:ilvl w:val="0"/>
          <w:numId w:val="0"/>
        </w:numPr>
        <w:rPr>
          <w:rFonts w:asciiTheme="majorHAnsi" w:hAnsiTheme="majorHAnsi" w:cstheme="majorHAnsi"/>
          <w:sz w:val="20"/>
          <w:szCs w:val="20"/>
        </w:rPr>
      </w:pPr>
    </w:p>
    <w:p w14:paraId="4A1A0214" w14:textId="77777777" w:rsidR="00AF04E1" w:rsidRPr="00AF04E1" w:rsidRDefault="00AF04E1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Voor de praktijkexamenruimte worden de volgende installaties vereist:</w:t>
      </w:r>
    </w:p>
    <w:p w14:paraId="360AD2B3" w14:textId="77777777" w:rsidR="00AF04E1" w:rsidRPr="00AF04E1" w:rsidRDefault="00AF04E1" w:rsidP="00AF04E1">
      <w:pPr>
        <w:pStyle w:val="Lijstopsomteken"/>
        <w:rPr>
          <w:rFonts w:asciiTheme="majorHAnsi" w:hAnsiTheme="majorHAnsi" w:cstheme="majorHAnsi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sz w:val="20"/>
          <w:szCs w:val="20"/>
          <w:lang w:val="nl-NL"/>
        </w:rPr>
        <w:t xml:space="preserve">Oefenwand of </w:t>
      </w:r>
      <w:proofErr w:type="spellStart"/>
      <w:r w:rsidRPr="00AF04E1">
        <w:rPr>
          <w:rFonts w:asciiTheme="majorHAnsi" w:hAnsiTheme="majorHAnsi" w:cstheme="majorHAnsi"/>
          <w:sz w:val="20"/>
          <w:szCs w:val="20"/>
          <w:lang w:val="nl-NL"/>
        </w:rPr>
        <w:t>dakopstelling</w:t>
      </w:r>
      <w:proofErr w:type="spellEnd"/>
      <w:r w:rsidRPr="00AF04E1">
        <w:rPr>
          <w:rFonts w:asciiTheme="majorHAnsi" w:hAnsiTheme="majorHAnsi" w:cstheme="majorHAnsi"/>
          <w:sz w:val="20"/>
          <w:szCs w:val="20"/>
          <w:lang w:val="nl-NL"/>
        </w:rPr>
        <w:t xml:space="preserve"> (klein model)</w:t>
      </w:r>
    </w:p>
    <w:p w14:paraId="5841EDA6" w14:textId="77777777" w:rsidR="00AF04E1" w:rsidRPr="00AF04E1" w:rsidRDefault="00AF04E1" w:rsidP="00AF04E1">
      <w:pPr>
        <w:pStyle w:val="Lijstopsomteken"/>
        <w:rPr>
          <w:rFonts w:asciiTheme="majorHAnsi" w:hAnsiTheme="majorHAnsi" w:cstheme="majorHAnsi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sz w:val="20"/>
          <w:szCs w:val="20"/>
          <w:lang w:val="nl-NL"/>
        </w:rPr>
        <w:t xml:space="preserve">Rails, </w:t>
      </w:r>
      <w:proofErr w:type="spellStart"/>
      <w:r w:rsidRPr="00AF04E1">
        <w:rPr>
          <w:rFonts w:asciiTheme="majorHAnsi" w:hAnsiTheme="majorHAnsi" w:cstheme="majorHAnsi"/>
          <w:sz w:val="20"/>
          <w:szCs w:val="20"/>
          <w:lang w:val="nl-NL"/>
        </w:rPr>
        <w:t>aardingsgeleiders</w:t>
      </w:r>
      <w:proofErr w:type="spellEnd"/>
      <w:r w:rsidRPr="00AF04E1">
        <w:rPr>
          <w:rFonts w:asciiTheme="majorHAnsi" w:hAnsiTheme="majorHAnsi" w:cstheme="majorHAnsi"/>
          <w:sz w:val="20"/>
          <w:szCs w:val="20"/>
          <w:lang w:val="nl-NL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  <w:lang w:val="nl-NL"/>
        </w:rPr>
        <w:t>bevestigingsmateriaal</w:t>
      </w:r>
      <w:proofErr w:type="spellEnd"/>
    </w:p>
    <w:p w14:paraId="62CE8C0F" w14:textId="58C68ED1" w:rsidR="00AF04E1" w:rsidRPr="00AF04E1" w:rsidRDefault="00AF04E1" w:rsidP="00D5419E">
      <w:pPr>
        <w:pStyle w:val="Lijstopsomteken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sz w:val="20"/>
          <w:szCs w:val="20"/>
          <w:lang w:val="nl-NL"/>
        </w:rPr>
        <w:t>Hellend Dak model met tengels en panlatten bedekt met betonnen dakpannen</w:t>
      </w:r>
    </w:p>
    <w:p w14:paraId="28E010A4" w14:textId="32C55E7C" w:rsidR="00AF04E1" w:rsidRPr="00AF04E1" w:rsidRDefault="00AF04E1" w:rsidP="00D5419E">
      <w:pPr>
        <w:pStyle w:val="Lijstopsomteken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sz w:val="20"/>
          <w:szCs w:val="20"/>
          <w:lang w:val="nl-NL"/>
        </w:rPr>
        <w:t>Dakrandbeveiliging</w:t>
      </w:r>
    </w:p>
    <w:p w14:paraId="6BBB2F60" w14:textId="77777777" w:rsidR="00D5419E" w:rsidRDefault="00AF04E1" w:rsidP="00D5419E">
      <w:pPr>
        <w:pStyle w:val="Lijstopsomteken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  <w:lang w:val="nl-NL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  <w:lang w:val="nl-NL"/>
        </w:rPr>
        <w:t>Platdak</w:t>
      </w:r>
      <w:proofErr w:type="spellEnd"/>
      <w:r w:rsidRPr="00AF04E1">
        <w:rPr>
          <w:rFonts w:asciiTheme="majorHAnsi" w:hAnsiTheme="majorHAnsi" w:cstheme="majorHAnsi"/>
          <w:sz w:val="20"/>
          <w:szCs w:val="20"/>
          <w:lang w:val="nl-NL"/>
        </w:rPr>
        <w:t xml:space="preserve"> constructie t.b.v. opbouw </w:t>
      </w:r>
      <w:proofErr w:type="spellStart"/>
      <w:r w:rsidRPr="00AF04E1">
        <w:rPr>
          <w:rFonts w:asciiTheme="majorHAnsi" w:hAnsiTheme="majorHAnsi" w:cstheme="majorHAnsi"/>
          <w:sz w:val="20"/>
          <w:szCs w:val="20"/>
          <w:lang w:val="nl-NL"/>
        </w:rPr>
        <w:t>platdak</w:t>
      </w:r>
      <w:proofErr w:type="spellEnd"/>
      <w:r w:rsidRPr="00AF04E1">
        <w:rPr>
          <w:rFonts w:asciiTheme="majorHAnsi" w:hAnsiTheme="majorHAnsi" w:cstheme="majorHAnsi"/>
          <w:sz w:val="20"/>
          <w:szCs w:val="20"/>
          <w:lang w:val="nl-NL"/>
        </w:rPr>
        <w:t xml:space="preserve"> installatie</w:t>
      </w:r>
    </w:p>
    <w:p w14:paraId="745EC011" w14:textId="1F005B4C" w:rsidR="00AF04E1" w:rsidRPr="00AF04E1" w:rsidRDefault="00AF04E1" w:rsidP="00D5419E">
      <w:pPr>
        <w:pStyle w:val="Lijstopsomteken"/>
        <w:rPr>
          <w:rFonts w:asciiTheme="majorHAnsi" w:hAnsiTheme="majorHAnsi" w:cstheme="majorHAnsi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sz w:val="20"/>
          <w:szCs w:val="20"/>
          <w:lang w:val="nl-NL"/>
        </w:rPr>
        <w:t xml:space="preserve">Uitschuifladder en Rolsteiger </w:t>
      </w:r>
    </w:p>
    <w:p w14:paraId="72F44C78" w14:textId="77777777" w:rsidR="00846017" w:rsidRPr="00AF04E1" w:rsidRDefault="00846017" w:rsidP="00AF04E1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20"/>
          <w:szCs w:val="20"/>
        </w:rPr>
      </w:pPr>
    </w:p>
    <w:p w14:paraId="7C65E401" w14:textId="0D6F3D0B" w:rsidR="00D5419E" w:rsidRPr="00D5419E" w:rsidRDefault="00D5419E" w:rsidP="00D5419E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 xml:space="preserve">Voor de praktijkexamenruimte worden de volgende </w:t>
      </w:r>
      <w:r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 xml:space="preserve">gereedschappen </w:t>
      </w:r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vereist:</w:t>
      </w:r>
    </w:p>
    <w:p w14:paraId="6F97D682" w14:textId="37C5BACD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Boormachine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met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boren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bits</w:t>
      </w:r>
    </w:p>
    <w:p w14:paraId="32F70A93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Inbus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-, steek-,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momentsleutels</w:t>
      </w:r>
      <w:proofErr w:type="spellEnd"/>
    </w:p>
    <w:p w14:paraId="3CA7790C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Striptang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kabelmes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kniptang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punttang</w:t>
      </w:r>
      <w:proofErr w:type="spellEnd"/>
    </w:p>
    <w:p w14:paraId="65B626A1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Kabelschoen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-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adereindhulstang</w:t>
      </w:r>
      <w:proofErr w:type="spellEnd"/>
    </w:p>
    <w:p w14:paraId="5408FD96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Geïsoleerde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schroevendraaierset</w:t>
      </w:r>
      <w:proofErr w:type="spellEnd"/>
    </w:p>
    <w:p w14:paraId="23FEB58F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Kabelknipper</w:t>
      </w:r>
      <w:proofErr w:type="spellEnd"/>
    </w:p>
    <w:p w14:paraId="3943354E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Meetlint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markeerstift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of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krijtje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waterpas</w:t>
      </w:r>
      <w:proofErr w:type="spellEnd"/>
    </w:p>
    <w:p w14:paraId="144A9967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Persoonlijke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valbeveiligingsset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monteursprofiel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)</w:t>
      </w:r>
    </w:p>
    <w:p w14:paraId="134F3276" w14:textId="77777777" w:rsidR="00D5419E" w:rsidRDefault="00D5419E">
      <w:pPr>
        <w:pStyle w:val="Kop1"/>
        <w:rPr>
          <w:rFonts w:cstheme="majorHAnsi"/>
          <w:color w:val="auto"/>
          <w:sz w:val="20"/>
          <w:szCs w:val="20"/>
        </w:rPr>
      </w:pPr>
    </w:p>
    <w:p w14:paraId="5BD01AF3" w14:textId="27033747" w:rsidR="00414048" w:rsidRPr="00D5419E" w:rsidRDefault="00D5419E" w:rsidP="00D5419E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 xml:space="preserve">Voor de praktijkexamenruimte worden de volgende </w:t>
      </w:r>
      <w:proofErr w:type="spellStart"/>
      <w:r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m</w:t>
      </w:r>
      <w:r w:rsidR="00184F9D"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eetinstrumenten</w:t>
      </w:r>
      <w:proofErr w:type="spellEnd"/>
      <w:r w:rsidR="00184F9D"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 xml:space="preserve"> </w:t>
      </w:r>
      <w:proofErr w:type="spellStart"/>
      <w:r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vereist</w:t>
      </w:r>
      <w:proofErr w:type="spellEnd"/>
      <w:r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:</w:t>
      </w:r>
    </w:p>
    <w:p w14:paraId="5525C1DF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Aardverspreidingsweerstandmeter</w:t>
      </w:r>
      <w:proofErr w:type="spellEnd"/>
    </w:p>
    <w:p w14:paraId="0C6FE005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r w:rsidRPr="00AF04E1">
        <w:rPr>
          <w:rFonts w:asciiTheme="majorHAnsi" w:hAnsiTheme="majorHAnsi" w:cstheme="majorHAnsi"/>
          <w:sz w:val="20"/>
          <w:szCs w:val="20"/>
        </w:rPr>
        <w:t xml:space="preserve">Multimeter (CAT III of IV,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spanning,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stroom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weerstand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)</w:t>
      </w:r>
    </w:p>
    <w:p w14:paraId="3E506452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Spanningstester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conform IEC/EN 61243-3</w:t>
      </w:r>
    </w:p>
    <w:p w14:paraId="6E3389DB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Continuïteitstester</w:t>
      </w:r>
      <w:proofErr w:type="spellEnd"/>
    </w:p>
    <w:p w14:paraId="06D84742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Isolatieweerstandmeter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optioneel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)</w:t>
      </w:r>
    </w:p>
    <w:p w14:paraId="225502EA" w14:textId="77777777" w:rsidR="00D5419E" w:rsidRDefault="00D5419E">
      <w:pPr>
        <w:pStyle w:val="Kop1"/>
        <w:rPr>
          <w:rFonts w:cstheme="majorHAnsi"/>
          <w:color w:val="auto"/>
          <w:sz w:val="20"/>
          <w:szCs w:val="20"/>
        </w:rPr>
      </w:pPr>
    </w:p>
    <w:p w14:paraId="1A79E214" w14:textId="6A5EF01D" w:rsidR="00414048" w:rsidRPr="00D5419E" w:rsidRDefault="00D5419E" w:rsidP="00D5419E">
      <w:pPr>
        <w:pStyle w:val="Lijstopsomteken"/>
        <w:numPr>
          <w:ilvl w:val="0"/>
          <w:numId w:val="0"/>
        </w:numPr>
        <w:ind w:left="360" w:hanging="360"/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</w:pPr>
      <w:r w:rsidRPr="00AF04E1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Voor de praktijkexamenruimte worden de volgende</w:t>
      </w:r>
      <w:r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 xml:space="preserve"> </w:t>
      </w:r>
      <w:proofErr w:type="spellStart"/>
      <w:r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d</w:t>
      </w:r>
      <w:r w:rsidR="00184F9D"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ocumentatie</w:t>
      </w:r>
      <w:proofErr w:type="spellEnd"/>
      <w:r w:rsidR="00184F9D"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 xml:space="preserve"> </w:t>
      </w:r>
      <w:proofErr w:type="spellStart"/>
      <w:r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vereist</w:t>
      </w:r>
      <w:proofErr w:type="spellEnd"/>
      <w:r w:rsidRPr="00D5419E">
        <w:rPr>
          <w:rFonts w:asciiTheme="majorHAnsi" w:hAnsiTheme="majorHAnsi" w:cstheme="majorHAnsi"/>
          <w:color w:val="548DD4" w:themeColor="text2" w:themeTint="99"/>
          <w:sz w:val="20"/>
          <w:szCs w:val="20"/>
          <w:lang w:val="nl-NL"/>
        </w:rPr>
        <w:t>:</w:t>
      </w:r>
    </w:p>
    <w:p w14:paraId="7A7E4A3F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r w:rsidRPr="00AF04E1">
        <w:rPr>
          <w:rFonts w:asciiTheme="majorHAnsi" w:hAnsiTheme="majorHAnsi" w:cstheme="majorHAnsi"/>
          <w:sz w:val="20"/>
          <w:szCs w:val="20"/>
        </w:rPr>
        <w:t xml:space="preserve">Normen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richtlijnen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: NEN-EN-IEC 62305, NEN 1010, NEN 3140, NPR 1014</w:t>
      </w:r>
    </w:p>
    <w:p w14:paraId="1065A592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Fabrikantenspecificaties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van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toegepaste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componenten</w:t>
      </w:r>
      <w:proofErr w:type="spellEnd"/>
    </w:p>
    <w:p w14:paraId="5206B6B5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Gebruikershandleidingen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van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meetapparatuur</w:t>
      </w:r>
      <w:proofErr w:type="spellEnd"/>
    </w:p>
    <w:p w14:paraId="5E8BF53A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Inspectieprotocollen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per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profiel</w:t>
      </w:r>
      <w:proofErr w:type="spellEnd"/>
    </w:p>
    <w:p w14:paraId="5C1871EE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Examenformulieren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beoordelingslijsten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werkbonnen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rapportageformulieren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>)</w:t>
      </w:r>
    </w:p>
    <w:p w14:paraId="07D26C3C" w14:textId="77777777" w:rsidR="00414048" w:rsidRPr="00AF04E1" w:rsidRDefault="00184F9D">
      <w:pPr>
        <w:pStyle w:val="Lijstopsomteken"/>
        <w:rPr>
          <w:rFonts w:asciiTheme="majorHAnsi" w:hAnsiTheme="majorHAnsi" w:cstheme="majorHAnsi"/>
          <w:sz w:val="20"/>
          <w:szCs w:val="20"/>
        </w:rPr>
      </w:pPr>
      <w:proofErr w:type="spellStart"/>
      <w:r w:rsidRPr="00AF04E1">
        <w:rPr>
          <w:rFonts w:asciiTheme="majorHAnsi" w:hAnsiTheme="majorHAnsi" w:cstheme="majorHAnsi"/>
          <w:sz w:val="20"/>
          <w:szCs w:val="20"/>
        </w:rPr>
        <w:t>Richtlijnen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voor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praktijkexamens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van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monteur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, engineer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Pr="00AF04E1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AF04E1">
        <w:rPr>
          <w:rFonts w:asciiTheme="majorHAnsi" w:hAnsiTheme="majorHAnsi" w:cstheme="majorHAnsi"/>
          <w:sz w:val="20"/>
          <w:szCs w:val="20"/>
        </w:rPr>
        <w:t>inspecteur</w:t>
      </w:r>
      <w:proofErr w:type="spellEnd"/>
    </w:p>
    <w:sectPr w:rsidR="00414048" w:rsidRPr="00AF04E1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83C07" w14:textId="77777777" w:rsidR="006C4DEE" w:rsidRDefault="006C4DEE" w:rsidP="00846017">
      <w:pPr>
        <w:spacing w:after="0" w:line="240" w:lineRule="auto"/>
      </w:pPr>
      <w:r>
        <w:separator/>
      </w:r>
    </w:p>
  </w:endnote>
  <w:endnote w:type="continuationSeparator" w:id="0">
    <w:p w14:paraId="13AB1095" w14:textId="77777777" w:rsidR="006C4DEE" w:rsidRDefault="006C4DEE" w:rsidP="00846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9FF9" w14:textId="5F064A31" w:rsidR="00846017" w:rsidRDefault="00184F9D">
    <w:pPr>
      <w:pStyle w:val="Voettekst"/>
    </w:pPr>
    <w:r>
      <w:t>0809</w:t>
    </w:r>
    <w:r w:rsidR="00846017"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A05AE" w14:textId="77777777" w:rsidR="006C4DEE" w:rsidRDefault="006C4DEE" w:rsidP="00846017">
      <w:pPr>
        <w:spacing w:after="0" w:line="240" w:lineRule="auto"/>
      </w:pPr>
      <w:r>
        <w:separator/>
      </w:r>
    </w:p>
  </w:footnote>
  <w:footnote w:type="continuationSeparator" w:id="0">
    <w:p w14:paraId="7568E03B" w14:textId="77777777" w:rsidR="006C4DEE" w:rsidRDefault="006C4DEE" w:rsidP="00846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A2BAE" w14:textId="12E0ADA0" w:rsidR="00846017" w:rsidRDefault="00846017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256CB2EA" wp14:editId="025DCF41">
          <wp:extent cx="914400" cy="308919"/>
          <wp:effectExtent l="0" t="0" r="0" b="0"/>
          <wp:docPr id="67061611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0616113" name="Graphic 67061611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843" cy="312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104090"/>
    <w:multiLevelType w:val="hybridMultilevel"/>
    <w:tmpl w:val="122EDDBA"/>
    <w:lvl w:ilvl="0" w:tplc="8C6A3706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D72B33"/>
    <w:multiLevelType w:val="hybridMultilevel"/>
    <w:tmpl w:val="80D61E8C"/>
    <w:lvl w:ilvl="0" w:tplc="DDBE4C6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680311">
    <w:abstractNumId w:val="8"/>
  </w:num>
  <w:num w:numId="2" w16cid:durableId="1032153363">
    <w:abstractNumId w:val="6"/>
  </w:num>
  <w:num w:numId="3" w16cid:durableId="2087340071">
    <w:abstractNumId w:val="5"/>
  </w:num>
  <w:num w:numId="4" w16cid:durableId="680856414">
    <w:abstractNumId w:val="4"/>
  </w:num>
  <w:num w:numId="5" w16cid:durableId="1830704517">
    <w:abstractNumId w:val="7"/>
  </w:num>
  <w:num w:numId="6" w16cid:durableId="688260553">
    <w:abstractNumId w:val="3"/>
  </w:num>
  <w:num w:numId="7" w16cid:durableId="861355260">
    <w:abstractNumId w:val="2"/>
  </w:num>
  <w:num w:numId="8" w16cid:durableId="658198076">
    <w:abstractNumId w:val="1"/>
  </w:num>
  <w:num w:numId="9" w16cid:durableId="309139468">
    <w:abstractNumId w:val="0"/>
  </w:num>
  <w:num w:numId="10" w16cid:durableId="520553454">
    <w:abstractNumId w:val="8"/>
  </w:num>
  <w:num w:numId="11" w16cid:durableId="312688089">
    <w:abstractNumId w:val="10"/>
  </w:num>
  <w:num w:numId="12" w16cid:durableId="20691071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F9D"/>
    <w:rsid w:val="0029639D"/>
    <w:rsid w:val="00326F90"/>
    <w:rsid w:val="00414048"/>
    <w:rsid w:val="006C4DEE"/>
    <w:rsid w:val="00846017"/>
    <w:rsid w:val="00AA1D8D"/>
    <w:rsid w:val="00AF04E1"/>
    <w:rsid w:val="00B2342B"/>
    <w:rsid w:val="00B47730"/>
    <w:rsid w:val="00CB0664"/>
    <w:rsid w:val="00D5419E"/>
    <w:rsid w:val="00FC693F"/>
    <w:rsid w:val="0B347B1F"/>
    <w:rsid w:val="387DC846"/>
    <w:rsid w:val="48AC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30470593-6F2D-4B0A-9D82-AB9E27C7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8181AB63614F9E4CE495C66443B1" ma:contentTypeVersion="15" ma:contentTypeDescription="Een nieuw document maken." ma:contentTypeScope="" ma:versionID="2cc79411b33aa8798ed7f4d6c038de7c">
  <xsd:schema xmlns:xsd="http://www.w3.org/2001/XMLSchema" xmlns:xs="http://www.w3.org/2001/XMLSchema" xmlns:p="http://schemas.microsoft.com/office/2006/metadata/properties" xmlns:ns2="7f11c49b-32b7-4057-b4c7-6c41585d4248" xmlns:ns3="eb07725d-8cfa-4d98-b01c-ab6045497fad" targetNamespace="http://schemas.microsoft.com/office/2006/metadata/properties" ma:root="true" ma:fieldsID="69326c08ddd3fa28bfe132721dbaa635" ns2:_="" ns3:_="">
    <xsd:import namespace="7f11c49b-32b7-4057-b4c7-6c41585d4248"/>
    <xsd:import namespace="eb07725d-8cfa-4d98-b01c-ab6045497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1c49b-32b7-4057-b4c7-6c41585d4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f470a00a-d9f0-43b4-8ca1-8c2dbf242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7725d-8cfa-4d98-b01c-ab6045497fa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e9f768b-637d-43f4-9c53-63591db15999}" ma:internalName="TaxCatchAll" ma:showField="CatchAllData" ma:web="eb07725d-8cfa-4d98-b01c-ab6045497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7725d-8cfa-4d98-b01c-ab6045497fad" xsi:nil="true"/>
    <lcf76f155ced4ddcb4097134ff3c332f xmlns="7f11c49b-32b7-4057-b4c7-6c41585d424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6FF712-E7E3-4A21-B7E8-C7595A4BC14F}"/>
</file>

<file path=customXml/itemProps2.xml><?xml version="1.0" encoding="utf-8"?>
<ds:datastoreItem xmlns:ds="http://schemas.openxmlformats.org/officeDocument/2006/customXml" ds:itemID="{084FEE8A-D469-47AF-A947-916F55641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CB7C6-D027-434D-8134-C2148F58AEF8}">
  <ds:schemaRefs>
    <ds:schemaRef ds:uri="http://schemas.microsoft.com/office/2006/metadata/properties"/>
    <ds:schemaRef ds:uri="http://schemas.microsoft.com/office/infopath/2007/PartnerControls"/>
    <ds:schemaRef ds:uri="eb07725d-8cfa-4d98-b01c-ab6045497fad"/>
    <ds:schemaRef ds:uri="7f11c49b-32b7-4057-b4c7-6c41585d4248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Nanda Faassen</cp:lastModifiedBy>
  <cp:revision>3</cp:revision>
  <dcterms:created xsi:type="dcterms:W3CDTF">2025-09-08T19:13:00Z</dcterms:created>
  <dcterms:modified xsi:type="dcterms:W3CDTF">2025-09-08T19:14:00Z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0x010100559A8181AB63614F9E4CE495C66443B1</vt:lpwstr>
  </property>
  <property fmtid="{D5CDD505-2E9C-101B-9397-08002B2CF9AE}" pid="3" name="MediaServiceImageTags">
    <vt:lpwstr/>
  </property>
</Properties>
</file>